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BA" w:rsidRDefault="00D978BA" w:rsidP="0093430A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Муниципальное казенное дошкольное образовательное учреждение </w:t>
      </w:r>
    </w:p>
    <w:p w:rsidR="00D978BA" w:rsidRPr="00D978BA" w:rsidRDefault="00D978BA" w:rsidP="0093430A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Павловский детский сад «Солнышко»</w:t>
      </w:r>
    </w:p>
    <w:p w:rsidR="00D978BA" w:rsidRDefault="00D978BA" w:rsidP="00856D00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  <w:t>План мероприятий</w:t>
      </w:r>
    </w:p>
    <w:p w:rsidR="00D978BA" w:rsidRDefault="00FB245C" w:rsidP="00856D00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</w:pPr>
      <w:proofErr w:type="gramStart"/>
      <w:r w:rsidRPr="00FB245C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  <w:t>посвященный</w:t>
      </w:r>
      <w:proofErr w:type="gramEnd"/>
      <w:r w:rsidRPr="00FB245C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  <w:t xml:space="preserve"> году литературы</w:t>
      </w:r>
      <w:r w:rsidR="00D978B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  <w:t xml:space="preserve"> </w:t>
      </w:r>
      <w:r w:rsidRPr="00FB245C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  <w:t>в России</w:t>
      </w:r>
    </w:p>
    <w:p w:rsidR="00FB245C" w:rsidRPr="00D978BA" w:rsidRDefault="00D978BA" w:rsidP="00856D00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bdr w:val="none" w:sz="0" w:space="0" w:color="auto" w:frame="1"/>
        </w:rPr>
        <w:t>сентябрь-декабрь2015 года</w:t>
      </w:r>
    </w:p>
    <w:p w:rsidR="00D978BA" w:rsidRPr="00FB245C" w:rsidRDefault="00D978BA" w:rsidP="0093430A">
      <w:pPr>
        <w:shd w:val="clear" w:color="auto" w:fill="FBFCFC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tbl>
      <w:tblPr>
        <w:tblW w:w="7768" w:type="dxa"/>
        <w:tblInd w:w="1135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725"/>
        <w:gridCol w:w="3444"/>
        <w:gridCol w:w="1531"/>
        <w:gridCol w:w="2068"/>
      </w:tblGrid>
      <w:tr w:rsidR="00FB245C" w:rsidRPr="0093430A" w:rsidTr="0093430A">
        <w:tc>
          <w:tcPr>
            <w:tcW w:w="725" w:type="dxa"/>
            <w:tcBorders>
              <w:top w:val="single" w:sz="8" w:space="0" w:color="FC9764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4" w:type="dxa"/>
            <w:tcBorders>
              <w:top w:val="single" w:sz="8" w:space="0" w:color="FC9764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934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31" w:type="dxa"/>
            <w:tcBorders>
              <w:top w:val="single" w:sz="8" w:space="0" w:color="FC9764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934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68" w:type="dxa"/>
            <w:tcBorders>
              <w:top w:val="single" w:sz="8" w:space="0" w:color="FC9764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934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B245C" w:rsidRPr="0093430A" w:rsidTr="0093430A">
        <w:trPr>
          <w:trHeight w:val="590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78BA" w:rsidRPr="00856D00" w:rsidRDefault="0093430A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Подбор </w:t>
            </w:r>
            <w:r w:rsidR="00FB245C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методической литературы </w:t>
            </w:r>
          </w:p>
          <w:p w:rsidR="00FB245C" w:rsidRPr="00856D00" w:rsidRDefault="00FB245C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D978BA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="00FB245C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оспитател</w:t>
            </w: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ДОУ</w:t>
            </w: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00" w:rsidRPr="0093430A" w:rsidTr="00FE6963">
        <w:trPr>
          <w:trHeight w:val="1377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выставки-передвижки детской книги включающей в себя материал о русских  детских писателях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FE6963">
        <w:trPr>
          <w:trHeight w:val="1377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странички  посвященной году литературы в России на сайте ДОУ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FE6963">
        <w:trPr>
          <w:trHeight w:val="1377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«Чтение художественной литературы дома»</w:t>
            </w: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FE6963">
        <w:trPr>
          <w:trHeight w:val="1377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стенда для родителей в группах на тему: «Год литературы – 2015»</w:t>
            </w: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FE6963">
        <w:trPr>
          <w:trHeight w:val="1377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Смотр книжных уголков групп</w:t>
            </w: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FE6963">
        <w:trPr>
          <w:trHeight w:val="1377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FB245C" w:rsidRPr="0093430A" w:rsidTr="0093430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Выставка-презентация</w:t>
            </w:r>
            <w:r w:rsidR="0093430A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 Что читали ваши мамы и папы»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="0093430A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93430A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Г.И.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5C" w:rsidRPr="0093430A" w:rsidTr="0093430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чтецов «Волшебная флейта поэзии»</w:t>
            </w:r>
          </w:p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B245C"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93430A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Гайсарова</w:t>
            </w:r>
            <w:proofErr w:type="spellEnd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Е.В.</w:t>
            </w:r>
          </w:p>
          <w:p w:rsidR="0093430A" w:rsidRPr="00856D00" w:rsidRDefault="0093430A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Пашкова Г.И.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3430A" w:rsidRPr="00856D00" w:rsidRDefault="0093430A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5C" w:rsidRPr="0093430A" w:rsidTr="0093430A">
        <w:trPr>
          <w:trHeight w:val="560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gramStart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посвященное  150 </w:t>
            </w:r>
            <w:proofErr w:type="spellStart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А. П. Чехова (1860-1904), русского писателя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67584"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93430A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Прокопьева Н.Н.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D00" w:rsidRPr="0093430A" w:rsidTr="00AD13DA">
        <w:trPr>
          <w:trHeight w:val="418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</w:t>
            </w:r>
            <w:proofErr w:type="gramStart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а-</w:t>
            </w:r>
            <w:proofErr w:type="gramEnd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«Бережное хранение книг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периода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AD13DA">
        <w:trPr>
          <w:trHeight w:val="418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в группах детского сада «Хит парад любимых книг»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AD13DA">
        <w:trPr>
          <w:trHeight w:val="418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Ежедневное чтение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периода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AD13D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рисунков:</w:t>
            </w: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«С волшебной кисточкой по сказкам А.С. Пушкина»</w:t>
            </w: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иллюстраторы детских книг» (иллюстрации к произведениям К.И.Чуковского)</w:t>
            </w: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856D00" w:rsidRPr="0093430A" w:rsidTr="00AD13DA">
        <w:trPr>
          <w:trHeight w:val="816"/>
        </w:trPr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Выставка- презентация детских журналов</w:t>
            </w: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D00" w:rsidRPr="00856D00" w:rsidRDefault="00856D00" w:rsidP="00856D00">
            <w:pPr>
              <w:jc w:val="center"/>
              <w:rPr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</w:tc>
      </w:tr>
      <w:tr w:rsidR="00FB245C" w:rsidRPr="0093430A" w:rsidTr="0093430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Детские праздники и досуги:</w:t>
            </w:r>
          </w:p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-Праздник «Будем с книгами дружить»</w:t>
            </w:r>
          </w:p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 «Парад литературных героев»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867584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екабрь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67584"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5C" w:rsidRPr="0093430A" w:rsidTr="0093430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67584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мастерской: «По мотивам любимых произведений»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67584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67584"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5C" w:rsidRPr="0093430A" w:rsidTr="0093430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67584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в школьную</w:t>
            </w:r>
            <w:r w:rsidR="00FB245C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библиотеку»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867584"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екабрь</w:t>
            </w: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867584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Прокопьева Н.Н.</w:t>
            </w:r>
          </w:p>
        </w:tc>
      </w:tr>
      <w:tr w:rsidR="00FB245C" w:rsidRPr="00856D00" w:rsidTr="0093430A">
        <w:tc>
          <w:tcPr>
            <w:tcW w:w="725" w:type="dxa"/>
            <w:tcBorders>
              <w:top w:val="nil"/>
              <w:left w:val="single" w:sz="8" w:space="0" w:color="FC9764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540B0A" w:rsidP="00540B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 творчества:</w:t>
            </w:r>
          </w:p>
          <w:p w:rsidR="00867584" w:rsidRPr="00856D00" w:rsidRDefault="00FB245C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Книжкина</w:t>
            </w:r>
            <w:proofErr w:type="spellEnd"/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больница»</w:t>
            </w: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856D00" w:rsidRPr="00856D00" w:rsidRDefault="00856D00" w:rsidP="00856D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C9764"/>
              <w:right w:val="single" w:sz="8" w:space="0" w:color="FC976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ДОУ</w:t>
            </w: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45C" w:rsidRPr="00856D00" w:rsidRDefault="00FB245C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D00" w:rsidRPr="00856D00" w:rsidRDefault="00856D00" w:rsidP="00856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440" w:rsidRPr="0093430A" w:rsidRDefault="00155440" w:rsidP="0093430A">
      <w:pPr>
        <w:spacing w:after="0" w:line="240" w:lineRule="auto"/>
      </w:pPr>
    </w:p>
    <w:p w:rsidR="00EF285D" w:rsidRPr="0093430A" w:rsidRDefault="00EF285D" w:rsidP="0093430A">
      <w:pPr>
        <w:spacing w:after="0" w:line="240" w:lineRule="auto"/>
      </w:pPr>
    </w:p>
    <w:p w:rsidR="00EF285D" w:rsidRPr="0093430A" w:rsidRDefault="00EF285D" w:rsidP="0093430A">
      <w:pPr>
        <w:spacing w:after="0" w:line="240" w:lineRule="auto"/>
      </w:pPr>
    </w:p>
    <w:p w:rsidR="00EF285D" w:rsidRDefault="00EF285D" w:rsidP="0093430A">
      <w:pPr>
        <w:spacing w:after="0" w:line="240" w:lineRule="auto"/>
      </w:pPr>
    </w:p>
    <w:p w:rsidR="00EF285D" w:rsidRDefault="00205B33" w:rsidP="0093430A">
      <w:pPr>
        <w:spacing w:after="0" w:line="240" w:lineRule="auto"/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</w:t>
      </w:r>
    </w:p>
    <w:p w:rsidR="00EF285D" w:rsidRPr="0093430A" w:rsidRDefault="00EF285D" w:rsidP="0093430A">
      <w:pPr>
        <w:spacing w:after="0" w:line="240" w:lineRule="auto"/>
      </w:pPr>
    </w:p>
    <w:sectPr w:rsidR="00EF285D" w:rsidRPr="0093430A" w:rsidSect="00FB245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245C"/>
    <w:rsid w:val="001167DF"/>
    <w:rsid w:val="00155440"/>
    <w:rsid w:val="00205B33"/>
    <w:rsid w:val="003A6C41"/>
    <w:rsid w:val="004B0A0D"/>
    <w:rsid w:val="00540B0A"/>
    <w:rsid w:val="006C4DE0"/>
    <w:rsid w:val="00856D00"/>
    <w:rsid w:val="00867584"/>
    <w:rsid w:val="0093430A"/>
    <w:rsid w:val="00D978BA"/>
    <w:rsid w:val="00EF285D"/>
    <w:rsid w:val="00F768EA"/>
    <w:rsid w:val="00F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0"/>
  </w:style>
  <w:style w:type="paragraph" w:styleId="1">
    <w:name w:val="heading 1"/>
    <w:basedOn w:val="a"/>
    <w:link w:val="10"/>
    <w:uiPriority w:val="9"/>
    <w:qFormat/>
    <w:rsid w:val="00FB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4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B245C"/>
    <w:rPr>
      <w:b/>
      <w:bCs/>
    </w:rPr>
  </w:style>
  <w:style w:type="character" w:customStyle="1" w:styleId="apple-converted-space">
    <w:name w:val="apple-converted-space"/>
    <w:basedOn w:val="a0"/>
    <w:rsid w:val="00FB245C"/>
  </w:style>
  <w:style w:type="paragraph" w:styleId="a4">
    <w:name w:val="Normal (Web)"/>
    <w:basedOn w:val="a"/>
    <w:uiPriority w:val="99"/>
    <w:unhideWhenUsed/>
    <w:rsid w:val="00FB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2015-09-02T13:51:00Z</dcterms:created>
  <dcterms:modified xsi:type="dcterms:W3CDTF">2015-09-15T23:30:00Z</dcterms:modified>
</cp:coreProperties>
</file>